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58" w:rsidRPr="006C23E1" w:rsidRDefault="00286658" w:rsidP="00286658">
      <w:pPr>
        <w:pStyle w:val="a3"/>
        <w:jc w:val="center"/>
        <w:rPr>
          <w:sz w:val="36"/>
          <w:szCs w:val="36"/>
        </w:rPr>
      </w:pPr>
      <w:r w:rsidRPr="006C23E1">
        <w:rPr>
          <w:sz w:val="36"/>
          <w:szCs w:val="36"/>
        </w:rPr>
        <w:t xml:space="preserve">План работы </w:t>
      </w:r>
      <w:proofErr w:type="spellStart"/>
      <w:r w:rsidRPr="006C23E1">
        <w:rPr>
          <w:sz w:val="36"/>
          <w:szCs w:val="36"/>
        </w:rPr>
        <w:t>бракеражной</w:t>
      </w:r>
      <w:proofErr w:type="spellEnd"/>
      <w:r w:rsidRPr="006C23E1">
        <w:rPr>
          <w:sz w:val="36"/>
          <w:szCs w:val="36"/>
        </w:rPr>
        <w:t xml:space="preserve"> комиссии.</w:t>
      </w:r>
    </w:p>
    <w:p w:rsidR="00286658" w:rsidRPr="006C23E1" w:rsidRDefault="00CB36DB" w:rsidP="00286658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на 2025</w:t>
      </w:r>
      <w:bookmarkStart w:id="0" w:name="_GoBack"/>
      <w:bookmarkEnd w:id="0"/>
      <w:r w:rsidR="00286658">
        <w:rPr>
          <w:sz w:val="36"/>
          <w:szCs w:val="36"/>
        </w:rPr>
        <w:t xml:space="preserve"> </w:t>
      </w:r>
      <w:r w:rsidR="00286658" w:rsidRPr="006C23E1">
        <w:rPr>
          <w:sz w:val="36"/>
          <w:szCs w:val="36"/>
        </w:rPr>
        <w:t>год</w:t>
      </w:r>
    </w:p>
    <w:tbl>
      <w:tblPr>
        <w:tblW w:w="145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4"/>
        <w:gridCol w:w="3292"/>
        <w:gridCol w:w="30"/>
        <w:gridCol w:w="2229"/>
      </w:tblGrid>
      <w:tr w:rsidR="00286658" w:rsidRPr="00761B5A" w:rsidTr="00BA4DCF">
        <w:trPr>
          <w:trHeight w:val="581"/>
          <w:tblCellSpacing w:w="15" w:type="dxa"/>
        </w:trPr>
        <w:tc>
          <w:tcPr>
            <w:tcW w:w="894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Мероприятия</w:t>
            </w:r>
          </w:p>
        </w:tc>
        <w:tc>
          <w:tcPr>
            <w:tcW w:w="326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Сроки</w:t>
            </w:r>
            <w:r w:rsidRPr="00761B5A">
              <w:br/>
              <w:t>выполнения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Ответственный</w:t>
            </w:r>
          </w:p>
        </w:tc>
      </w:tr>
      <w:tr w:rsidR="00286658" w:rsidRPr="00761B5A" w:rsidTr="00BA4DCF">
        <w:trPr>
          <w:trHeight w:val="581"/>
          <w:tblCellSpacing w:w="15" w:type="dxa"/>
        </w:trPr>
        <w:tc>
          <w:tcPr>
            <w:tcW w:w="894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Проведение организационных совещаний</w:t>
            </w:r>
          </w:p>
        </w:tc>
        <w:tc>
          <w:tcPr>
            <w:tcW w:w="326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3 раза в год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Председатель комиссии</w:t>
            </w:r>
          </w:p>
        </w:tc>
      </w:tr>
      <w:tr w:rsidR="00286658" w:rsidRPr="00761B5A" w:rsidTr="00BA4DCF">
        <w:trPr>
          <w:trHeight w:val="58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Контроль санитарного состояния транспорта при доставке продуктов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1 раз в месяц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Члены комиссии</w:t>
            </w:r>
          </w:p>
        </w:tc>
      </w:tr>
      <w:tr w:rsidR="00286658" w:rsidRPr="00761B5A" w:rsidTr="00BA4DCF">
        <w:trPr>
          <w:trHeight w:val="87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Отслеживание составления меню в соответствии с нормами и калорийностью блюд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Ежедневно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Члены комиссии</w:t>
            </w:r>
          </w:p>
        </w:tc>
      </w:tr>
      <w:tr w:rsidR="00286658" w:rsidRPr="00761B5A" w:rsidTr="00BA4DCF">
        <w:trPr>
          <w:trHeight w:val="1162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Контроль сроков реализации продуктов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1 раз в месяц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Члены комиссии в присутствии повара</w:t>
            </w:r>
          </w:p>
        </w:tc>
      </w:tr>
      <w:tr w:rsidR="00286658" w:rsidRPr="00761B5A" w:rsidTr="00BA4DCF">
        <w:trPr>
          <w:trHeight w:val="87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Отслеживание технологии приготовления, закладки продуктов, выхода блюд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1–2 раза в неделю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Члены комиссии</w:t>
            </w:r>
          </w:p>
        </w:tc>
      </w:tr>
      <w:tr w:rsidR="00286658" w:rsidRPr="00761B5A" w:rsidTr="00BA4DCF">
        <w:trPr>
          <w:trHeight w:val="567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Контроль санитарно-гигиенического состояния пищеблока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Постоянно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Член комиссии</w:t>
            </w:r>
          </w:p>
        </w:tc>
      </w:tr>
      <w:tr w:rsidR="00286658" w:rsidRPr="00761B5A" w:rsidTr="00BA4DCF">
        <w:trPr>
          <w:trHeight w:val="58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Разъяснительная работа с педагогами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3 раза в год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Председатель комиссии,</w:t>
            </w:r>
          </w:p>
        </w:tc>
      </w:tr>
      <w:tr w:rsidR="00286658" w:rsidRPr="00761B5A" w:rsidTr="00BA4DCF">
        <w:trPr>
          <w:trHeight w:val="58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Работа с родителями (на общих родительских собраниях)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2 раза в год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Председатель комиссии</w:t>
            </w:r>
          </w:p>
        </w:tc>
      </w:tr>
    </w:tbl>
    <w:p w:rsidR="00286658" w:rsidRPr="00761B5A" w:rsidRDefault="00286658" w:rsidP="00286658">
      <w:pPr>
        <w:pStyle w:val="a3"/>
        <w:jc w:val="center"/>
      </w:pPr>
      <w:r w:rsidRPr="00761B5A">
        <w:lastRenderedPageBreak/>
        <w:t xml:space="preserve">Перечень мероприятий, проведение которых необходимо для </w:t>
      </w:r>
      <w:proofErr w:type="gramStart"/>
      <w:r w:rsidRPr="00761B5A">
        <w:t>контроля за</w:t>
      </w:r>
      <w:proofErr w:type="gramEnd"/>
      <w:r w:rsidRPr="00761B5A">
        <w:t xml:space="preserve"> соблюдением санитарных правил и гигиенических нормативов, выполнением санитарно-гигиенических (профилактических мероприятий)</w:t>
      </w:r>
    </w:p>
    <w:tbl>
      <w:tblPr>
        <w:tblW w:w="142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11685"/>
        <w:gridCol w:w="1955"/>
      </w:tblGrid>
      <w:tr w:rsidR="00286658" w:rsidRPr="00761B5A" w:rsidTr="00BA4DCF">
        <w:trPr>
          <w:trHeight w:val="294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№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Наименование мероприятия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Периодичность</w:t>
            </w:r>
          </w:p>
        </w:tc>
      </w:tr>
      <w:tr w:rsidR="00286658" w:rsidRPr="00761B5A" w:rsidTr="00BA4DCF">
        <w:trPr>
          <w:trHeight w:val="88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Проверка наличия дезинфицирующих и моющих сре</w:t>
            </w:r>
            <w:proofErr w:type="gramStart"/>
            <w:r w:rsidRPr="00761B5A">
              <w:t>дств дл</w:t>
            </w:r>
            <w:proofErr w:type="gramEnd"/>
            <w:r w:rsidRPr="00761B5A">
              <w:t>я обработки инвентаря и правильности их использования.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постоянно</w:t>
            </w:r>
          </w:p>
        </w:tc>
      </w:tr>
      <w:tr w:rsidR="00286658" w:rsidRPr="00761B5A" w:rsidTr="00BA4DCF">
        <w:trPr>
          <w:trHeight w:val="1177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Проверка сроков прохождения сотрудниками гигиенической подготовки, аттестации, медицинских осмотров и исследований, проведения профилактических прививок.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постоянно</w:t>
            </w:r>
          </w:p>
        </w:tc>
      </w:tr>
      <w:tr w:rsidR="00286658" w:rsidRPr="00761B5A" w:rsidTr="00BA4DCF">
        <w:trPr>
          <w:trHeight w:val="1177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Выявление сотрудников с инфекционными заболеваниями, повреждениями кожных покровов, направление их на лечение и санацию.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постоянно</w:t>
            </w:r>
          </w:p>
        </w:tc>
      </w:tr>
      <w:tr w:rsidR="00286658" w:rsidRPr="00761B5A" w:rsidTr="00BA4DCF">
        <w:trPr>
          <w:trHeight w:val="1177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Проверка качества поступающих для реализации продукци</w:t>
            </w:r>
            <w:proofErr w:type="gramStart"/>
            <w:r w:rsidRPr="00761B5A">
              <w:t>и-</w:t>
            </w:r>
            <w:proofErr w:type="gramEnd"/>
            <w:r w:rsidRPr="00761B5A">
              <w:t xml:space="preserve"> документальная и органолептическая, а так же условий и правильности её хранения и использования.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постоянно</w:t>
            </w:r>
          </w:p>
        </w:tc>
      </w:tr>
      <w:tr w:rsidR="00286658" w:rsidRPr="00761B5A" w:rsidTr="00BA4DCF">
        <w:trPr>
          <w:trHeight w:val="88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Проверка качества и своевременности уборки помещений, соблюдение режима дезинфекции, соблюдение правил личной гигиены.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постоянно</w:t>
            </w:r>
          </w:p>
        </w:tc>
      </w:tr>
      <w:tr w:rsidR="00286658" w:rsidRPr="00761B5A" w:rsidTr="00BA4DCF">
        <w:trPr>
          <w:trHeight w:val="870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Проверка качества и своевременности проведения дератизации и дезинсекции: отсутствие грызунов; отсутствие членистоногих, имеющих санитарно-эпидемическое значение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6658" w:rsidRPr="00761B5A" w:rsidRDefault="00286658" w:rsidP="00BA4DCF">
            <w:pPr>
              <w:pStyle w:val="a3"/>
            </w:pPr>
            <w:r w:rsidRPr="00761B5A">
              <w:t>постоянно</w:t>
            </w:r>
          </w:p>
        </w:tc>
      </w:tr>
    </w:tbl>
    <w:p w:rsidR="00286658" w:rsidRDefault="00286658" w:rsidP="00286658">
      <w:pPr>
        <w:pStyle w:val="a3"/>
      </w:pPr>
    </w:p>
    <w:p w:rsidR="004D54D4" w:rsidRDefault="004D54D4"/>
    <w:sectPr w:rsidR="004D54D4" w:rsidSect="006C08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58"/>
    <w:rsid w:val="00286658"/>
    <w:rsid w:val="004D54D4"/>
    <w:rsid w:val="00C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5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6658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5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6658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>*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2024-03-28T04:17:00Z</dcterms:created>
  <dcterms:modified xsi:type="dcterms:W3CDTF">2025-01-29T02:54:00Z</dcterms:modified>
</cp:coreProperties>
</file>